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bidi w:val="0"/>
        <w:jc w:val="left"/>
        <w:rPr/>
      </w:pPr>
      <w:r>
        <w:rPr>
          <w:rStyle w:val="Starkbetont"/>
        </w:rPr>
        <w:t>In der heurigen 8. Ausstellung „</w:t>
      </w:r>
      <w:r>
        <w:rPr>
          <w:rStyle w:val="Starkbetont"/>
        </w:rPr>
        <w:t xml:space="preserve">Kontraste“ </w:t>
      </w:r>
      <w:r>
        <w:rPr>
          <w:rStyle w:val="Starkbetont"/>
          <w:rFonts w:eastAsia="Lucida Sans Unicode" w:cs="Mangal" w:ascii="Times New Roman" w:hAnsi="Times New Roman"/>
          <w:b/>
          <w:bCs/>
          <w:color w:val="auto"/>
          <w:kern w:val="2"/>
          <w:sz w:val="24"/>
          <w:szCs w:val="24"/>
          <w:lang w:val="de-DE" w:eastAsia="zh-CN" w:bidi="hi-IN"/>
        </w:rPr>
        <w:t xml:space="preserve">gemeinsam mit </w:t>
      </w:r>
      <w:r>
        <w:rPr>
          <w:rStyle w:val="Starkbetont"/>
        </w:rPr>
        <w:t xml:space="preserve"> Barbara Mittringer und </w:t>
      </w:r>
      <w:r>
        <w:rPr>
          <w:rStyle w:val="Starkbetont"/>
          <w:rFonts w:eastAsia="Lucida Sans" w:cs="Liberation Serif"/>
          <w:b/>
          <w:bCs/>
          <w:color w:val="auto"/>
          <w:kern w:val="2"/>
          <w:sz w:val="24"/>
          <w:szCs w:val="24"/>
          <w:lang w:eastAsia="hi-IN" w:bidi="de-AT"/>
        </w:rPr>
        <w:t>Gerti Briebauer</w:t>
      </w:r>
      <w:r>
        <w:rPr>
          <w:rStyle w:val="Starkbetont"/>
        </w:rPr>
        <w:t xml:space="preserve"> </w:t>
      </w:r>
      <w:r>
        <w:rPr>
          <w:rStyle w:val="Starkbetont"/>
        </w:rPr>
        <w:t xml:space="preserve">zeigt </w:t>
      </w:r>
      <w:r>
        <w:rPr>
          <w:rStyle w:val="Starkbetont"/>
          <w:rFonts w:eastAsia="Lucida Sans" w:cs="Liberation Serif"/>
          <w:b/>
          <w:bCs/>
          <w:color w:val="auto"/>
          <w:kern w:val="2"/>
          <w:sz w:val="24"/>
          <w:szCs w:val="24"/>
          <w:lang w:eastAsia="hi-IN" w:bidi="de-AT"/>
        </w:rPr>
        <w:t xml:space="preserve">Christina Weiler </w:t>
      </w:r>
      <w:r>
        <w:rPr>
          <w:rStyle w:val="Starkbetont"/>
          <w:rFonts w:eastAsia="Lucida Sans Unicode" w:cs="Mangal"/>
        </w:rPr>
        <w:t xml:space="preserve">großteils </w:t>
      </w:r>
      <w:r>
        <w:rPr>
          <w:rStyle w:val="Starkbetont"/>
          <w:rFonts w:eastAsia="Lucida Sans Unicode" w:cs="Mangal" w:ascii="Times New Roman" w:hAnsi="Times New Roman"/>
          <w:b/>
          <w:bCs/>
          <w:color w:val="auto"/>
          <w:kern w:val="2"/>
          <w:sz w:val="24"/>
          <w:szCs w:val="24"/>
          <w:lang w:val="de-AT" w:eastAsia="zh-CN" w:bidi="hi-IN"/>
        </w:rPr>
        <w:t>Aquarelle</w:t>
      </w:r>
    </w:p>
    <w:p>
      <w:pPr>
        <w:pStyle w:val="Textkrper"/>
        <w:bidi w:val="0"/>
        <w:spacing w:lineRule="auto" w:line="288"/>
        <w:jc w:val="left"/>
        <w:rPr/>
      </w:pPr>
      <w:r>
        <w:rPr>
          <w:rStyle w:val="Starkbetont"/>
          <w:i w:val="false"/>
        </w:rPr>
        <w:t xml:space="preserve">Vernissage: Samstag, </w:t>
      </w:r>
      <w:r>
        <w:rPr>
          <w:rStyle w:val="Starkbetont"/>
          <w:i w:val="false"/>
        </w:rPr>
        <w:t>2</w:t>
      </w:r>
      <w:r>
        <w:rPr>
          <w:rStyle w:val="Starkbetont"/>
          <w:i w:val="false"/>
        </w:rPr>
        <w:t>5</w:t>
      </w:r>
      <w:r>
        <w:rPr>
          <w:rStyle w:val="Starkbetont"/>
          <w:i w:val="false"/>
        </w:rPr>
        <w:t>. September 20</w:t>
      </w:r>
      <w:r>
        <w:rPr>
          <w:rStyle w:val="Starkbetont"/>
          <w:rFonts w:eastAsia="Lucida Sans Unicode" w:cs="Mangal" w:ascii="Times New Roman" w:hAnsi="Times New Roman"/>
          <w:b/>
          <w:bCs/>
          <w:i w:val="false"/>
          <w:color w:val="auto"/>
          <w:kern w:val="2"/>
          <w:sz w:val="24"/>
          <w:szCs w:val="24"/>
          <w:lang w:val="de-DE" w:eastAsia="zh-CN" w:bidi="hi-IN"/>
        </w:rPr>
        <w:t>21</w:t>
      </w:r>
      <w:r>
        <w:rPr>
          <w:rStyle w:val="Starkbetont"/>
          <w:i w:val="false"/>
        </w:rPr>
        <w:t xml:space="preserve"> um 17 Uhr</w:t>
      </w:r>
    </w:p>
    <w:p>
      <w:pPr>
        <w:pStyle w:val="Textkrper"/>
        <w:bidi w:val="0"/>
        <w:spacing w:lineRule="auto" w:line="288"/>
        <w:jc w:val="left"/>
        <w:rPr/>
      </w:pPr>
      <w:r>
        <w:rPr>
          <w:rStyle w:val="Betont"/>
          <w:i w:val="false"/>
        </w:rPr>
        <w:t xml:space="preserve">Geboren in Koblenz, hat es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sie</w:t>
      </w:r>
      <w:r>
        <w:rPr>
          <w:rStyle w:val="Betont"/>
          <w:i w:val="false"/>
        </w:rPr>
        <w:t xml:space="preserve"> im Laufe meines Lebens nach Wien verschlagen, wo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 xml:space="preserve">sie </w:t>
      </w:r>
      <w:r>
        <w:rPr>
          <w:rStyle w:val="Betont"/>
          <w:i w:val="false"/>
        </w:rPr>
        <w:t xml:space="preserve">seit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15</w:t>
      </w:r>
      <w:r>
        <w:rPr>
          <w:rStyle w:val="Betont"/>
          <w:i w:val="false"/>
        </w:rPr>
        <w:t xml:space="preserve"> Jahren leb</w:t>
      </w:r>
      <w:r>
        <w:rPr>
          <w:rStyle w:val="Betont"/>
          <w:i w:val="false"/>
        </w:rPr>
        <w:t>t</w:t>
      </w:r>
      <w:r>
        <w:rPr>
          <w:rStyle w:val="Betont"/>
          <w:i w:val="false"/>
        </w:rPr>
        <w:t xml:space="preserve"> und als Kunsthistorikerin im Bereich mittelalterlicher Buchmalerei arbeite</w:t>
      </w:r>
      <w:r>
        <w:rPr>
          <w:rStyle w:val="Betont"/>
          <w:i w:val="false"/>
        </w:rPr>
        <w:t>t</w:t>
      </w:r>
      <w:r>
        <w:rPr>
          <w:rStyle w:val="Betont"/>
          <w:i w:val="false"/>
        </w:rPr>
        <w:t>.</w:t>
      </w:r>
    </w:p>
    <w:p>
      <w:pPr>
        <w:pStyle w:val="Textkrper"/>
        <w:bidi w:val="0"/>
        <w:spacing w:lineRule="auto" w:line="288"/>
        <w:jc w:val="left"/>
        <w:rPr/>
      </w:pPr>
      <w:r>
        <w:rPr>
          <w:rStyle w:val="Betont"/>
          <w:i w:val="false"/>
        </w:rPr>
        <w:t xml:space="preserve">Da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sie</w:t>
      </w:r>
      <w:r>
        <w:rPr>
          <w:rStyle w:val="Betont"/>
          <w:i w:val="false"/>
        </w:rPr>
        <w:t xml:space="preserve"> schon als Kind gerne malte, hat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ihre der</w:t>
      </w:r>
      <w:r>
        <w:rPr>
          <w:rStyle w:val="Betont"/>
          <w:i w:val="false"/>
        </w:rPr>
        <w:t xml:space="preserve"> Vater ein Buch über Aquarellmalerei geschenkt – und damit fing alles an. Bald besuchte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sie</w:t>
      </w:r>
      <w:r>
        <w:rPr>
          <w:rStyle w:val="Betont"/>
          <w:i w:val="false"/>
        </w:rPr>
        <w:t xml:space="preserve"> Kurse an der VHS, später konnte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siew</w:t>
      </w:r>
      <w:r>
        <w:rPr>
          <w:rStyle w:val="Betont"/>
          <w:i w:val="false"/>
        </w:rPr>
        <w:t xml:space="preserve"> auch an Seminaren an der Europäischen Kunstakademie in Trier teilnehmen. Neben dem Aquarell probierte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sie</w:t>
      </w:r>
      <w:r>
        <w:rPr>
          <w:rStyle w:val="Betont"/>
          <w:i w:val="false"/>
        </w:rPr>
        <w:t xml:space="preserve"> verschiedene Zeichen- und Maltechniken aus. </w:t>
      </w:r>
      <w:r>
        <w:rPr>
          <w:rStyle w:val="Betont"/>
          <w:i w:val="false"/>
        </w:rPr>
        <w:t xml:space="preserve">Auch mit unterschiedlichen Materialien und Videos experimentierte sie. </w:t>
      </w:r>
      <w:r>
        <w:rPr>
          <w:rStyle w:val="Betont"/>
          <w:i w:val="false"/>
        </w:rPr>
        <w:t xml:space="preserve">Nach der Schule ließen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ihr</w:t>
      </w:r>
      <w:r>
        <w:rPr>
          <w:rStyle w:val="Betont"/>
          <w:i w:val="false"/>
        </w:rPr>
        <w:t xml:space="preserve"> Studium und Arbeit wenig Muße zum Malen. Doch seit wenigen Jahren ha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t sie</w:t>
      </w:r>
      <w:r>
        <w:rPr>
          <w:rStyle w:val="Betont"/>
          <w:i w:val="false"/>
        </w:rPr>
        <w:t xml:space="preserve"> wieder zur Malerei zurückgefunden.</w:t>
      </w:r>
    </w:p>
    <w:p>
      <w:pPr>
        <w:pStyle w:val="Textkrper"/>
        <w:bidi w:val="0"/>
        <w:spacing w:lineRule="auto" w:line="288"/>
        <w:jc w:val="left"/>
        <w:rPr/>
      </w:pPr>
      <w:r>
        <w:rPr>
          <w:rStyle w:val="Betont"/>
          <w:i w:val="false"/>
        </w:rPr>
        <w:t xml:space="preserve">Dabei ist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ihr</w:t>
      </w:r>
      <w:r>
        <w:rPr>
          <w:rStyle w:val="Betont"/>
          <w:i w:val="false"/>
        </w:rPr>
        <w:t xml:space="preserve"> die fokussierte Wahrnehmung 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>ihrer</w:t>
      </w:r>
      <w:r>
        <w:rPr>
          <w:rStyle w:val="Betont"/>
          <w:i w:val="false"/>
        </w:rPr>
        <w:t xml:space="preserve"> Umwelt und die Umsetzung der Motive aufs Papier oder auf die Leinwand besonders wichtig.</w:t>
      </w:r>
      <w:r>
        <w:rPr/>
        <w:br/>
      </w:r>
      <w:r>
        <w:rPr>
          <w:rStyle w:val="Betont"/>
          <w:i w:val="false"/>
        </w:rPr>
        <w:t>Für die Ausstellung ha</w:t>
      </w:r>
      <w:r>
        <w:rPr>
          <w:rStyle w:val="Betont"/>
          <w:rFonts w:eastAsia="Lucida Sans" w:cs="Liberation Serif"/>
          <w:i w:val="false"/>
          <w:color w:val="auto"/>
          <w:kern w:val="2"/>
          <w:sz w:val="24"/>
          <w:szCs w:val="24"/>
          <w:lang w:eastAsia="hi-IN" w:bidi="de-AT"/>
        </w:rPr>
        <w:t xml:space="preserve">t sie hauptsächlich </w:t>
      </w:r>
      <w:r>
        <w:rPr>
          <w:rStyle w:val="Betont"/>
          <w:i w:val="false"/>
        </w:rPr>
        <w:t>Aquarell</w:t>
      </w:r>
      <w:r>
        <w:rPr>
          <w:rStyle w:val="Betont"/>
          <w:i w:val="false"/>
        </w:rPr>
        <w:t>e</w:t>
      </w:r>
      <w:r>
        <w:rPr>
          <w:rStyle w:val="Betont"/>
          <w:i w:val="false"/>
        </w:rPr>
        <w:t xml:space="preserve"> ausgewählt.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A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" w:hAnsi="Liberation Serif" w:eastAsia="Lucida Sans" w:cs="Liberation Serif"/>
      <w:color w:val="auto"/>
      <w:kern w:val="2"/>
      <w:sz w:val="24"/>
      <w:szCs w:val="24"/>
      <w:lang w:eastAsia="hi-IN" w:bidi="de-AT" w:val="de-AT"/>
    </w:rPr>
  </w:style>
  <w:style w:type="character" w:styleId="Betont">
    <w:name w:val="Betont"/>
    <w:qFormat/>
    <w:rPr>
      <w:i/>
    </w:rPr>
  </w:style>
  <w:style w:type="character" w:styleId="Starkbetont">
    <w:name w:val="Stark betont"/>
    <w:qFormat/>
    <w:rPr>
      <w:b/>
      <w:b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pacing w:before="120" w:after="120"/>
    </w:pPr>
    <w:rPr>
      <w:i/>
      <w:iCs/>
    </w:rPr>
  </w:style>
  <w:style w:type="paragraph" w:styleId="Verzeichnis">
    <w:name w:val="Verzeichnis"/>
    <w:basedOn w:val="Normal"/>
    <w:qFormat/>
    <w:pPr/>
    <w:rPr/>
  </w:style>
  <w:style w:type="paragraph" w:styleId="Liste">
    <w:name w:val="Liste"/>
    <w:basedOn w:val="Textkrper"/>
    <w:qFormat/>
    <w:pPr>
      <w:spacing w:lineRule="auto" w:line="288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LibreOffice/7.1.5.2$Windows_X86_64 LibreOffice_project/85f04e9f809797b8199d13c421bd8a2b025d52b5</Application>
  <AppVersion>15.0000</AppVersion>
  <Pages>1</Pages>
  <Words>163</Words>
  <Characters>940</Characters>
  <CharactersWithSpaces>1100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2018-05-08T06:59:00Z</dcterms:created>
  <dc:creator/>
  <dc:description/>
  <dc:language>de-AT</dc:language>
  <cp:lastModifiedBy/>
  <dcterms:modified xsi:type="dcterms:W3CDTF">2021-09-15T21:24:38Z</dcterms:modified>
  <cp:revision>2</cp:revision>
  <dc:subject/>
  <dc:title/>
</cp:coreProperties>
</file>